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7BE0" w14:textId="77777777" w:rsidR="00927349" w:rsidRPr="009E306D" w:rsidRDefault="008B19FE" w:rsidP="00927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«YESSENOV FEST» </w:t>
      </w:r>
      <w:r w:rsidR="000670FC" w:rsidRPr="009E306D">
        <w:rPr>
          <w:rFonts w:ascii="Times New Roman" w:hAnsi="Times New Roman" w:cs="Times New Roman"/>
          <w:b/>
          <w:sz w:val="28"/>
          <w:szCs w:val="28"/>
          <w:lang w:val="kk-KZ"/>
        </w:rPr>
        <w:t>6х6</w:t>
      </w:r>
      <w:r w:rsidR="000670FC" w:rsidRPr="009E3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C99" w:rsidRPr="009E306D">
        <w:rPr>
          <w:rFonts w:ascii="Times New Roman" w:hAnsi="Times New Roman" w:cs="Times New Roman"/>
          <w:b/>
          <w:sz w:val="28"/>
          <w:szCs w:val="28"/>
        </w:rPr>
        <w:t>ВОЛЕЙБОЛ ЖАРЫСЫНЫ</w:t>
      </w:r>
      <w:r w:rsidR="00403C99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  <w:r w:rsidR="004139A2" w:rsidRPr="009E30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37A0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ЕРЕЖЕСІ  </w:t>
      </w:r>
    </w:p>
    <w:p w14:paraId="25F00D41" w14:textId="77777777" w:rsidR="008C6226" w:rsidRPr="009E306D" w:rsidRDefault="009F37A0" w:rsidP="00927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</w:p>
    <w:p w14:paraId="05393808" w14:textId="77777777" w:rsidR="00B628D4" w:rsidRPr="009E306D" w:rsidRDefault="00927349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>І ЖАЛПЫ ЕРЕЖЕЛЕР</w:t>
      </w:r>
    </w:p>
    <w:p w14:paraId="7F272DF8" w14:textId="77777777" w:rsidR="006D0983" w:rsidRPr="009E306D" w:rsidRDefault="006D0983" w:rsidP="0009529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D1B8399" w14:textId="77777777" w:rsidR="00C51BD9" w:rsidRPr="009E306D" w:rsidRDefault="00C51BD9" w:rsidP="009E306D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9E306D">
        <w:rPr>
          <w:sz w:val="28"/>
          <w:szCs w:val="28"/>
          <w:lang w:val="kk-KZ"/>
        </w:rPr>
        <w:t xml:space="preserve">  Аталған  Ереже</w:t>
      </w:r>
      <w:r w:rsidR="0009529C" w:rsidRPr="009E306D">
        <w:rPr>
          <w:sz w:val="28"/>
          <w:szCs w:val="28"/>
          <w:lang w:val="kk-KZ"/>
        </w:rPr>
        <w:t xml:space="preserve"> </w:t>
      </w:r>
      <w:r w:rsidRPr="009E306D">
        <w:rPr>
          <w:sz w:val="28"/>
          <w:szCs w:val="28"/>
          <w:lang w:val="kk-KZ"/>
        </w:rPr>
        <w:t xml:space="preserve"> І</w:t>
      </w:r>
      <w:r w:rsidR="006157AE" w:rsidRPr="009E306D">
        <w:rPr>
          <w:sz w:val="28"/>
          <w:szCs w:val="28"/>
          <w:lang w:val="kk-KZ"/>
        </w:rPr>
        <w:t>І</w:t>
      </w:r>
      <w:r w:rsidRPr="009E306D">
        <w:rPr>
          <w:sz w:val="28"/>
          <w:szCs w:val="28"/>
          <w:lang w:val="kk-KZ"/>
        </w:rPr>
        <w:t xml:space="preserve"> </w:t>
      </w:r>
      <w:r w:rsidR="0009529C" w:rsidRPr="009E306D">
        <w:rPr>
          <w:sz w:val="28"/>
          <w:szCs w:val="28"/>
          <w:lang w:val="kk-KZ"/>
        </w:rPr>
        <w:t xml:space="preserve"> </w:t>
      </w:r>
      <w:r w:rsidRPr="009E306D">
        <w:rPr>
          <w:sz w:val="28"/>
          <w:szCs w:val="28"/>
          <w:lang w:val="kk-KZ"/>
        </w:rPr>
        <w:t>Республикалық «YESSENOV FEST»</w:t>
      </w:r>
      <w:r w:rsidR="00A61F66" w:rsidRPr="009E306D">
        <w:rPr>
          <w:sz w:val="28"/>
          <w:szCs w:val="28"/>
          <w:lang w:val="kk-KZ"/>
        </w:rPr>
        <w:t xml:space="preserve"> </w:t>
      </w:r>
      <w:r w:rsidR="00403C99" w:rsidRPr="009E306D">
        <w:rPr>
          <w:sz w:val="28"/>
          <w:szCs w:val="28"/>
          <w:lang w:val="kk-KZ"/>
        </w:rPr>
        <w:t>ВОЛЕЙБОЛ</w:t>
      </w:r>
      <w:r w:rsidR="00E64850" w:rsidRPr="009E306D">
        <w:rPr>
          <w:sz w:val="28"/>
          <w:szCs w:val="28"/>
          <w:lang w:val="kk-KZ"/>
        </w:rPr>
        <w:t>Ы</w:t>
      </w:r>
      <w:r w:rsidR="006157AE" w:rsidRPr="009E306D">
        <w:rPr>
          <w:sz w:val="28"/>
          <w:szCs w:val="28"/>
          <w:lang w:val="kk-KZ"/>
        </w:rPr>
        <w:t xml:space="preserve"> турнирі</w:t>
      </w:r>
      <w:r w:rsidR="0009529C" w:rsidRPr="009E306D">
        <w:rPr>
          <w:sz w:val="28"/>
          <w:szCs w:val="28"/>
          <w:lang w:val="kk-KZ"/>
        </w:rPr>
        <w:t xml:space="preserve"> </w:t>
      </w:r>
      <w:r w:rsidR="002C5370" w:rsidRPr="009E306D">
        <w:rPr>
          <w:sz w:val="28"/>
          <w:szCs w:val="28"/>
          <w:lang w:val="kk-KZ"/>
        </w:rPr>
        <w:t>студенттермен мектеп оқушыларының</w:t>
      </w:r>
      <w:r w:rsidR="00845A7A" w:rsidRPr="009E306D">
        <w:rPr>
          <w:sz w:val="28"/>
          <w:szCs w:val="28"/>
          <w:lang w:val="kk-KZ"/>
        </w:rPr>
        <w:t xml:space="preserve"> </w:t>
      </w:r>
      <w:r w:rsidR="002C5370" w:rsidRPr="009E306D">
        <w:rPr>
          <w:sz w:val="28"/>
          <w:szCs w:val="28"/>
          <w:lang w:val="kk-KZ"/>
        </w:rPr>
        <w:t xml:space="preserve"> арасындағы жарыстың </w:t>
      </w:r>
      <w:r w:rsidRPr="009E306D">
        <w:rPr>
          <w:sz w:val="28"/>
          <w:szCs w:val="28"/>
          <w:lang w:val="kk-KZ"/>
        </w:rPr>
        <w:t xml:space="preserve"> өткізілу тәртібі мен шарттарын анықтайды.</w:t>
      </w:r>
    </w:p>
    <w:p w14:paraId="43944BD7" w14:textId="09475503" w:rsidR="00845A7A" w:rsidRPr="009E306D" w:rsidRDefault="0009529C" w:rsidP="009E306D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9E306D">
        <w:rPr>
          <w:sz w:val="28"/>
          <w:szCs w:val="28"/>
          <w:lang w:val="kk-KZ"/>
        </w:rPr>
        <w:t xml:space="preserve"> </w:t>
      </w:r>
      <w:r w:rsidR="00C51BD9" w:rsidRPr="009E306D">
        <w:rPr>
          <w:sz w:val="28"/>
          <w:szCs w:val="28"/>
          <w:lang w:val="kk-KZ"/>
        </w:rPr>
        <w:t>І</w:t>
      </w:r>
      <w:r w:rsidR="000B60FC" w:rsidRPr="009E306D">
        <w:rPr>
          <w:sz w:val="28"/>
          <w:szCs w:val="28"/>
          <w:lang w:val="kk-KZ"/>
        </w:rPr>
        <w:t>I</w:t>
      </w:r>
      <w:r w:rsidR="00C51BD9" w:rsidRPr="009E306D">
        <w:rPr>
          <w:sz w:val="28"/>
          <w:szCs w:val="28"/>
          <w:lang w:val="kk-KZ"/>
        </w:rPr>
        <w:t xml:space="preserve"> Республикалық «YESSENOV FEST</w:t>
      </w:r>
      <w:r w:rsidR="00A61F66" w:rsidRPr="009E306D">
        <w:rPr>
          <w:sz w:val="28"/>
          <w:szCs w:val="28"/>
          <w:lang w:val="kk-KZ"/>
        </w:rPr>
        <w:t xml:space="preserve">» </w:t>
      </w:r>
      <w:r w:rsidR="00403C99" w:rsidRPr="009E306D">
        <w:rPr>
          <w:sz w:val="28"/>
          <w:szCs w:val="28"/>
          <w:lang w:val="kk-KZ"/>
        </w:rPr>
        <w:t xml:space="preserve"> </w:t>
      </w:r>
      <w:r w:rsidRPr="009E306D">
        <w:rPr>
          <w:sz w:val="28"/>
          <w:szCs w:val="28"/>
          <w:lang w:val="kk-KZ"/>
        </w:rPr>
        <w:t>ВОЛЕЙБОЛЫ»</w:t>
      </w:r>
      <w:r w:rsidR="002C5370" w:rsidRPr="009E306D">
        <w:rPr>
          <w:sz w:val="28"/>
          <w:szCs w:val="28"/>
          <w:lang w:val="kk-KZ"/>
        </w:rPr>
        <w:t xml:space="preserve">  20</w:t>
      </w:r>
      <w:r w:rsidR="006157AE" w:rsidRPr="009E306D">
        <w:rPr>
          <w:sz w:val="28"/>
          <w:szCs w:val="28"/>
          <w:lang w:val="kk-KZ"/>
        </w:rPr>
        <w:t>22</w:t>
      </w:r>
      <w:r w:rsidR="002C5370" w:rsidRPr="009E306D">
        <w:rPr>
          <w:sz w:val="28"/>
          <w:szCs w:val="28"/>
          <w:lang w:val="kk-KZ"/>
        </w:rPr>
        <w:t xml:space="preserve"> жылдың </w:t>
      </w:r>
      <w:r w:rsidR="006157AE" w:rsidRPr="009E306D">
        <w:rPr>
          <w:sz w:val="28"/>
          <w:szCs w:val="28"/>
          <w:lang w:val="kk-KZ"/>
        </w:rPr>
        <w:t>14-15 мамыр</w:t>
      </w:r>
      <w:r w:rsidR="002C5370" w:rsidRPr="009E306D">
        <w:rPr>
          <w:sz w:val="28"/>
          <w:szCs w:val="28"/>
          <w:lang w:val="kk-KZ"/>
        </w:rPr>
        <w:t xml:space="preserve"> айында Маңғыстау облысы, </w:t>
      </w:r>
      <w:r w:rsidR="006157AE" w:rsidRPr="009E306D">
        <w:rPr>
          <w:sz w:val="28"/>
          <w:szCs w:val="28"/>
          <w:lang w:val="kk-KZ"/>
        </w:rPr>
        <w:t>32 ш/а Есенов университеті ашық волейбол алаңында өтеді.</w:t>
      </w:r>
    </w:p>
    <w:p w14:paraId="2B2E46FB" w14:textId="77777777" w:rsidR="00845A7A" w:rsidRPr="009E306D" w:rsidRDefault="0009529C" w:rsidP="009E306D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9E306D">
        <w:rPr>
          <w:sz w:val="28"/>
          <w:szCs w:val="28"/>
          <w:lang w:val="kk-KZ"/>
        </w:rPr>
        <w:t xml:space="preserve"> </w:t>
      </w:r>
      <w:r w:rsidR="002C5370" w:rsidRPr="009E306D">
        <w:rPr>
          <w:sz w:val="28"/>
          <w:szCs w:val="28"/>
          <w:lang w:val="kk-KZ"/>
        </w:rPr>
        <w:t xml:space="preserve">Жарысты </w:t>
      </w:r>
      <w:r w:rsidR="00845A7A" w:rsidRPr="009E306D">
        <w:rPr>
          <w:sz w:val="28"/>
          <w:szCs w:val="28"/>
          <w:lang w:val="kk-KZ"/>
        </w:rPr>
        <w:t xml:space="preserve"> ұйымдастыру және өткізуді  Ш. Есенов атындағы КТИУ жүзеге асырады.</w:t>
      </w:r>
      <w:r w:rsidR="00845A7A" w:rsidRPr="009E306D">
        <w:rPr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2965D6CA" w14:textId="77777777" w:rsidR="00B628D4" w:rsidRPr="009E306D" w:rsidRDefault="00B628D4" w:rsidP="00B628D4">
      <w:pPr>
        <w:pStyle w:val="a3"/>
        <w:tabs>
          <w:tab w:val="left" w:pos="851"/>
        </w:tabs>
        <w:ind w:left="426"/>
        <w:rPr>
          <w:sz w:val="28"/>
          <w:szCs w:val="28"/>
          <w:lang w:val="kk-KZ"/>
        </w:rPr>
      </w:pPr>
    </w:p>
    <w:p w14:paraId="42EDC16C" w14:textId="77777777" w:rsidR="00211311" w:rsidRPr="009E306D" w:rsidRDefault="00726D5E" w:rsidP="0009529C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9E306D">
        <w:rPr>
          <w:b/>
          <w:sz w:val="28"/>
          <w:szCs w:val="28"/>
          <w:lang w:val="kk-KZ"/>
        </w:rPr>
        <w:t>II</w:t>
      </w:r>
      <w:r w:rsidR="006009D9" w:rsidRPr="009E306D">
        <w:rPr>
          <w:b/>
          <w:sz w:val="28"/>
          <w:szCs w:val="28"/>
          <w:lang w:val="kk-KZ"/>
        </w:rPr>
        <w:t xml:space="preserve"> </w:t>
      </w:r>
      <w:r w:rsidR="00103068" w:rsidRPr="009E306D">
        <w:rPr>
          <w:b/>
          <w:sz w:val="28"/>
          <w:szCs w:val="28"/>
          <w:lang w:val="kk-KZ"/>
        </w:rPr>
        <w:t>«YESSENOV FEST</w:t>
      </w:r>
      <w:r w:rsidR="006009D9" w:rsidRPr="009E306D">
        <w:rPr>
          <w:b/>
          <w:sz w:val="28"/>
          <w:szCs w:val="28"/>
          <w:lang w:val="kk-KZ"/>
        </w:rPr>
        <w:t xml:space="preserve">» </w:t>
      </w:r>
      <w:r w:rsidR="001C3CD1" w:rsidRPr="009E306D">
        <w:rPr>
          <w:b/>
          <w:sz w:val="28"/>
          <w:szCs w:val="28"/>
          <w:lang w:val="kk-KZ"/>
        </w:rPr>
        <w:t>6х6</w:t>
      </w:r>
      <w:r w:rsidR="00E64850" w:rsidRPr="009E306D">
        <w:rPr>
          <w:b/>
          <w:sz w:val="28"/>
          <w:szCs w:val="28"/>
          <w:lang w:val="kk-KZ"/>
        </w:rPr>
        <w:t xml:space="preserve"> </w:t>
      </w:r>
      <w:r w:rsidR="00403C99" w:rsidRPr="009E306D">
        <w:rPr>
          <w:b/>
          <w:sz w:val="28"/>
          <w:szCs w:val="28"/>
          <w:lang w:val="kk-KZ"/>
        </w:rPr>
        <w:t>ВОЛЕЙБОЛ</w:t>
      </w:r>
      <w:r w:rsidR="00E64850" w:rsidRPr="009E306D">
        <w:rPr>
          <w:b/>
          <w:sz w:val="28"/>
          <w:szCs w:val="28"/>
          <w:lang w:val="kk-KZ"/>
        </w:rPr>
        <w:t>Ы</w:t>
      </w:r>
      <w:r w:rsidR="00403C99" w:rsidRPr="009E306D">
        <w:rPr>
          <w:b/>
          <w:sz w:val="28"/>
          <w:szCs w:val="28"/>
          <w:lang w:val="kk-KZ"/>
        </w:rPr>
        <w:t xml:space="preserve"> </w:t>
      </w:r>
      <w:r w:rsidR="00A61F66" w:rsidRPr="009E306D">
        <w:rPr>
          <w:b/>
          <w:sz w:val="28"/>
          <w:szCs w:val="28"/>
          <w:lang w:val="kk-KZ"/>
        </w:rPr>
        <w:t xml:space="preserve"> ЖАРЫСЫНЫҢ </w:t>
      </w:r>
      <w:r w:rsidR="002C5370" w:rsidRPr="009E306D">
        <w:rPr>
          <w:b/>
          <w:sz w:val="28"/>
          <w:szCs w:val="28"/>
          <w:lang w:val="kk-KZ"/>
        </w:rPr>
        <w:t xml:space="preserve"> </w:t>
      </w:r>
      <w:r w:rsidR="006009D9" w:rsidRPr="009E306D">
        <w:rPr>
          <w:b/>
          <w:sz w:val="28"/>
          <w:szCs w:val="28"/>
          <w:lang w:val="kk-KZ"/>
        </w:rPr>
        <w:t>МАҚСАТЫ</w:t>
      </w:r>
      <w:r w:rsidR="001C3CD1" w:rsidRPr="009E306D">
        <w:rPr>
          <w:b/>
          <w:sz w:val="28"/>
          <w:szCs w:val="28"/>
          <w:lang w:val="kk-KZ"/>
        </w:rPr>
        <w:t xml:space="preserve"> </w:t>
      </w:r>
    </w:p>
    <w:p w14:paraId="3622355C" w14:textId="77777777" w:rsidR="0003355A" w:rsidRPr="009E306D" w:rsidRDefault="0003355A" w:rsidP="0068756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965DE31" w14:textId="77777777" w:rsidR="0003355A" w:rsidRPr="009E306D" w:rsidRDefault="0003355A" w:rsidP="000335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8A4923" w:rsidRPr="009E306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009D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1C3CD1" w:rsidRPr="009E306D">
        <w:rPr>
          <w:rFonts w:ascii="Times New Roman" w:hAnsi="Times New Roman" w:cs="Times New Roman"/>
          <w:sz w:val="28"/>
          <w:szCs w:val="28"/>
          <w:lang w:val="kk-KZ"/>
        </w:rPr>
        <w:t>Жарыс</w:t>
      </w:r>
      <w:r w:rsidR="002C5370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305D4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жастарды </w:t>
      </w:r>
      <w:r w:rsidR="002C5370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салауатты өмір салтын ұстануға,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0783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ұжымдық сыйластыққа,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топ арасында </w:t>
      </w:r>
      <w:r w:rsidR="00830783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ауызбіршілікке баулу.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Жастарды еңбекке баулу</w:t>
      </w:r>
      <w:r w:rsidR="00830783" w:rsidRPr="009E30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09DA7D" w14:textId="77777777" w:rsidR="0003355A" w:rsidRPr="009E306D" w:rsidRDefault="0003355A" w:rsidP="000335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758EA" w:rsidRPr="009E306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>.2.</w:t>
      </w:r>
      <w:r w:rsidR="0009529C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>Жастарды жан-жақтылыққа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дамыту.</w:t>
      </w:r>
    </w:p>
    <w:p w14:paraId="790FBB55" w14:textId="77777777" w:rsidR="004139A2" w:rsidRPr="009E306D" w:rsidRDefault="0003355A" w:rsidP="0003355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>2.3.</w:t>
      </w:r>
      <w:r w:rsidR="0009529C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CD1" w:rsidRPr="009E306D">
        <w:rPr>
          <w:rFonts w:ascii="Times New Roman" w:hAnsi="Times New Roman" w:cs="Times New Roman"/>
          <w:sz w:val="28"/>
          <w:szCs w:val="28"/>
          <w:lang w:val="kk-KZ"/>
        </w:rPr>
        <w:t>Волейбол</w:t>
      </w:r>
      <w:r w:rsidR="00E64850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529C" w:rsidRPr="009E306D">
        <w:rPr>
          <w:rFonts w:ascii="Times New Roman" w:hAnsi="Times New Roman" w:cs="Times New Roman"/>
          <w:sz w:val="28"/>
          <w:szCs w:val="28"/>
          <w:lang w:val="kk-KZ"/>
        </w:rPr>
        <w:t>спор</w:t>
      </w:r>
      <w:r w:rsidR="004139A2" w:rsidRPr="009E306D">
        <w:rPr>
          <w:rFonts w:ascii="Times New Roman" w:hAnsi="Times New Roman" w:cs="Times New Roman"/>
          <w:sz w:val="28"/>
          <w:szCs w:val="28"/>
          <w:lang w:val="kk-KZ"/>
        </w:rPr>
        <w:t>т түрін оқушылар мен студенттер арасында</w:t>
      </w:r>
      <w:r w:rsidR="000670FC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волейбол</w:t>
      </w:r>
      <w:r w:rsidR="0009529C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спортына  деген қызығушылығын </w:t>
      </w:r>
      <w:r w:rsidR="004139A2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арттыру.</w:t>
      </w:r>
    </w:p>
    <w:p w14:paraId="74567995" w14:textId="0459626F" w:rsidR="000D557C" w:rsidRPr="009E306D" w:rsidRDefault="00E64850" w:rsidP="00B071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14:paraId="34832F8F" w14:textId="77777777" w:rsidR="00830783" w:rsidRPr="009E306D" w:rsidRDefault="00E8234C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F293F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ІII «YESSENOV FEST»</w:t>
      </w:r>
      <w:r w:rsidR="00E64850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3CD1" w:rsidRPr="009E306D">
        <w:rPr>
          <w:rFonts w:ascii="Times New Roman" w:hAnsi="Times New Roman" w:cs="Times New Roman"/>
          <w:b/>
          <w:sz w:val="32"/>
          <w:szCs w:val="32"/>
          <w:lang w:val="kk-KZ"/>
        </w:rPr>
        <w:t xml:space="preserve">6х6 </w:t>
      </w:r>
      <w:r w:rsidR="00403C99" w:rsidRPr="009E306D">
        <w:rPr>
          <w:rFonts w:ascii="Times New Roman" w:hAnsi="Times New Roman" w:cs="Times New Roman"/>
          <w:b/>
          <w:sz w:val="28"/>
          <w:szCs w:val="28"/>
          <w:lang w:val="kk-KZ"/>
        </w:rPr>
        <w:t>ВОЛЕЙБОЛ</w:t>
      </w:r>
      <w:r w:rsidR="001C3CD1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1F66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ЖАРЫСЫНЫҢ </w:t>
      </w:r>
      <w:r w:rsidR="00830783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ӨТКІЗІЛУ </w:t>
      </w:r>
      <w:r w:rsidR="000F293F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ТӘРТІБІ МЕН ШАРТТАРЫ</w:t>
      </w:r>
    </w:p>
    <w:p w14:paraId="27C4401E" w14:textId="77777777" w:rsidR="0039663D" w:rsidRPr="009E306D" w:rsidRDefault="0039663D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p w14:paraId="2EDC7719" w14:textId="77777777" w:rsidR="00830783" w:rsidRPr="009E306D" w:rsidRDefault="0003355A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529C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3.1. 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>Бір команда алаңда 4 ұл, 2 қыз құрамда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>ойнау форматында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F66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>өткізіледі.</w:t>
      </w:r>
      <w:r w:rsidR="00E64850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Волейбол алаңында әрбір спортшы маңызды рөл атқарады.</w:t>
      </w:r>
      <w:r w:rsidR="00E64850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>Мұнда 2 команда тордың екі жағына бөлініп тұрып,</w:t>
      </w:r>
      <w:r w:rsidR="001C3CD1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C99" w:rsidRPr="009E306D">
        <w:rPr>
          <w:rFonts w:ascii="Times New Roman" w:hAnsi="Times New Roman" w:cs="Times New Roman"/>
          <w:sz w:val="28"/>
          <w:szCs w:val="28"/>
          <w:lang w:val="kk-KZ"/>
        </w:rPr>
        <w:t>әр команда өздеріне тиесілі арнайы алаңда ойнайды.</w:t>
      </w:r>
      <w:r w:rsidR="00E64850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Волейбол добын команда өкілдері өздерінің алаңдарына түсіріп алмауы керек,</w:t>
      </w:r>
      <w:r w:rsidR="001C3CD1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850" w:rsidRPr="009E306D">
        <w:rPr>
          <w:rFonts w:ascii="Times New Roman" w:hAnsi="Times New Roman" w:cs="Times New Roman"/>
          <w:sz w:val="28"/>
          <w:szCs w:val="28"/>
          <w:lang w:val="kk-KZ"/>
        </w:rPr>
        <w:t>керісінше қарсылас команданың белгіленген алаңына түсіріп ұпай алу қажет.</w:t>
      </w:r>
    </w:p>
    <w:p w14:paraId="5AD1B666" w14:textId="77777777" w:rsidR="000670FC" w:rsidRPr="009E306D" w:rsidRDefault="000670FC" w:rsidP="0003355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4F495C" w14:textId="77777777" w:rsidR="0003355A" w:rsidRPr="009E306D" w:rsidRDefault="0003355A" w:rsidP="00B071EB">
      <w:pPr>
        <w:tabs>
          <w:tab w:val="left" w:pos="0"/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06D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9E3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B7C" w:rsidRPr="009E306D">
        <w:rPr>
          <w:rFonts w:ascii="Times New Roman" w:hAnsi="Times New Roman" w:cs="Times New Roman"/>
          <w:sz w:val="28"/>
          <w:szCs w:val="28"/>
        </w:rPr>
        <w:t>қарсылас</w:t>
      </w:r>
      <w:proofErr w:type="spellEnd"/>
      <w:r w:rsidRPr="009E3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6D">
        <w:rPr>
          <w:rFonts w:ascii="Times New Roman" w:hAnsi="Times New Roman" w:cs="Times New Roman"/>
          <w:sz w:val="28"/>
          <w:szCs w:val="28"/>
        </w:rPr>
        <w:t>командаға</w:t>
      </w:r>
      <w:proofErr w:type="spellEnd"/>
      <w:r w:rsidRPr="009E3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6D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9E306D">
        <w:rPr>
          <w:rFonts w:ascii="Times New Roman" w:hAnsi="Times New Roman" w:cs="Times New Roman"/>
          <w:sz w:val="28"/>
          <w:szCs w:val="28"/>
        </w:rPr>
        <w:t>, егер:</w:t>
      </w:r>
    </w:p>
    <w:p w14:paraId="0EBE3441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  <w:lang w:eastAsia="en-US"/>
        </w:rPr>
      </w:pPr>
      <w:r w:rsidRPr="009E306D">
        <w:rPr>
          <w:color w:val="000000"/>
          <w:sz w:val="28"/>
          <w:szCs w:val="27"/>
        </w:rPr>
        <w:t>Доп жерге тисе;</w:t>
      </w:r>
    </w:p>
    <w:p w14:paraId="31E74F52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r w:rsidRPr="009E306D">
        <w:rPr>
          <w:color w:val="000000"/>
          <w:sz w:val="28"/>
          <w:szCs w:val="27"/>
        </w:rPr>
        <w:t>Команда допқа үш реттен артық қол тигізсе;</w:t>
      </w:r>
    </w:p>
    <w:p w14:paraId="11DACEFD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r w:rsidRPr="009E306D">
        <w:rPr>
          <w:color w:val="000000"/>
          <w:sz w:val="28"/>
          <w:szCs w:val="27"/>
        </w:rPr>
        <w:t>Доп лақтырылса немесе қолда кідіріп (ұсталынып) қалса;</w:t>
      </w:r>
    </w:p>
    <w:p w14:paraId="12437D5B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r w:rsidRPr="009E306D">
        <w:rPr>
          <w:color w:val="000000"/>
          <w:sz w:val="28"/>
          <w:szCs w:val="27"/>
        </w:rPr>
        <w:t>Ойыншы допқа қатарынан екі рет қол тигізсе;</w:t>
      </w:r>
    </w:p>
    <w:p w14:paraId="422CBD70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proofErr w:type="spellStart"/>
      <w:r w:rsidRPr="009E306D">
        <w:rPr>
          <w:color w:val="000000"/>
          <w:sz w:val="28"/>
          <w:szCs w:val="27"/>
        </w:rPr>
        <w:t>Ойыншы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торға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тиіп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кетсе</w:t>
      </w:r>
      <w:proofErr w:type="spellEnd"/>
      <w:r w:rsidRPr="009E306D">
        <w:rPr>
          <w:color w:val="000000"/>
          <w:sz w:val="28"/>
          <w:szCs w:val="27"/>
        </w:rPr>
        <w:t>;</w:t>
      </w:r>
    </w:p>
    <w:p w14:paraId="496C4010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proofErr w:type="spellStart"/>
      <w:r w:rsidRPr="009E306D">
        <w:rPr>
          <w:color w:val="000000"/>
          <w:sz w:val="28"/>
          <w:szCs w:val="27"/>
        </w:rPr>
        <w:t>Қарсы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жақтағы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допқа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ойыншының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қолы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тиіп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кетсе</w:t>
      </w:r>
      <w:proofErr w:type="spellEnd"/>
      <w:r w:rsidRPr="009E306D">
        <w:rPr>
          <w:color w:val="000000"/>
          <w:sz w:val="28"/>
          <w:szCs w:val="27"/>
        </w:rPr>
        <w:t>;</w:t>
      </w:r>
    </w:p>
    <w:p w14:paraId="58E27F80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proofErr w:type="spellStart"/>
      <w:r w:rsidRPr="009E306D">
        <w:rPr>
          <w:color w:val="000000"/>
          <w:sz w:val="28"/>
          <w:szCs w:val="27"/>
        </w:rPr>
        <w:t>Доп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кезексіз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ойынға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қосылса</w:t>
      </w:r>
      <w:proofErr w:type="spellEnd"/>
      <w:r w:rsidRPr="009E306D">
        <w:rPr>
          <w:color w:val="000000"/>
          <w:sz w:val="28"/>
          <w:szCs w:val="27"/>
        </w:rPr>
        <w:t>;</w:t>
      </w:r>
    </w:p>
    <w:p w14:paraId="04423B9A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proofErr w:type="spellStart"/>
      <w:r w:rsidRPr="009E306D">
        <w:rPr>
          <w:color w:val="000000"/>
          <w:sz w:val="28"/>
          <w:szCs w:val="27"/>
        </w:rPr>
        <w:t>Допты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арнаулы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орыннан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ойынға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қоспаса</w:t>
      </w:r>
      <w:proofErr w:type="spellEnd"/>
      <w:r w:rsidRPr="009E306D">
        <w:rPr>
          <w:color w:val="000000"/>
          <w:sz w:val="28"/>
          <w:szCs w:val="27"/>
        </w:rPr>
        <w:t>;</w:t>
      </w:r>
    </w:p>
    <w:p w14:paraId="7BF53E36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proofErr w:type="spellStart"/>
      <w:r w:rsidRPr="009E306D">
        <w:rPr>
          <w:color w:val="000000"/>
          <w:sz w:val="28"/>
          <w:szCs w:val="27"/>
        </w:rPr>
        <w:t>Допты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ойынға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қосқан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9E306D">
        <w:rPr>
          <w:color w:val="000000"/>
          <w:sz w:val="28"/>
          <w:szCs w:val="27"/>
        </w:rPr>
        <w:t>кезде</w:t>
      </w:r>
      <w:proofErr w:type="spellEnd"/>
      <w:r w:rsidRPr="009E306D">
        <w:rPr>
          <w:color w:val="000000"/>
          <w:sz w:val="28"/>
          <w:szCs w:val="27"/>
        </w:rPr>
        <w:t xml:space="preserve">  </w:t>
      </w:r>
      <w:proofErr w:type="spellStart"/>
      <w:r w:rsidRPr="009E306D">
        <w:rPr>
          <w:color w:val="000000"/>
          <w:sz w:val="28"/>
          <w:szCs w:val="27"/>
        </w:rPr>
        <w:t>сол</w:t>
      </w:r>
      <w:proofErr w:type="spellEnd"/>
      <w:proofErr w:type="gram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ойыншы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алаңның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сызығын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басып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тұрса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немесе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ішке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еніп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кетсе</w:t>
      </w:r>
      <w:proofErr w:type="spellEnd"/>
      <w:r w:rsidRPr="009E306D">
        <w:rPr>
          <w:color w:val="000000"/>
          <w:sz w:val="28"/>
          <w:szCs w:val="27"/>
        </w:rPr>
        <w:t>;</w:t>
      </w:r>
    </w:p>
    <w:p w14:paraId="0A609176" w14:textId="77777777" w:rsidR="0003355A" w:rsidRPr="009E306D" w:rsidRDefault="0003355A" w:rsidP="00B071EB">
      <w:pPr>
        <w:pStyle w:val="ae"/>
        <w:numPr>
          <w:ilvl w:val="0"/>
          <w:numId w:val="8"/>
        </w:numPr>
        <w:shd w:val="clear" w:color="auto" w:fill="FFFFFF"/>
        <w:tabs>
          <w:tab w:val="clear" w:pos="2160"/>
          <w:tab w:val="num" w:pos="2868"/>
        </w:tabs>
        <w:spacing w:before="0" w:beforeAutospacing="0" w:after="0" w:afterAutospacing="0" w:line="210" w:lineRule="atLeast"/>
        <w:ind w:left="708"/>
        <w:rPr>
          <w:color w:val="181818"/>
          <w:sz w:val="22"/>
          <w:szCs w:val="21"/>
        </w:rPr>
      </w:pPr>
      <w:proofErr w:type="spellStart"/>
      <w:r w:rsidRPr="009E306D">
        <w:rPr>
          <w:color w:val="000000"/>
          <w:sz w:val="28"/>
          <w:szCs w:val="27"/>
        </w:rPr>
        <w:t>Ойынға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қосылған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доп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бағанға</w:t>
      </w:r>
      <w:proofErr w:type="spellEnd"/>
      <w:r w:rsidRPr="009E306D">
        <w:rPr>
          <w:color w:val="000000"/>
          <w:sz w:val="28"/>
          <w:szCs w:val="27"/>
        </w:rPr>
        <w:t xml:space="preserve">, </w:t>
      </w:r>
      <w:proofErr w:type="spellStart"/>
      <w:r w:rsidRPr="009E306D">
        <w:rPr>
          <w:color w:val="000000"/>
          <w:sz w:val="28"/>
          <w:szCs w:val="27"/>
        </w:rPr>
        <w:t>торға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т.б</w:t>
      </w:r>
      <w:proofErr w:type="spellEnd"/>
      <w:r w:rsidRPr="009E306D">
        <w:rPr>
          <w:color w:val="000000"/>
          <w:sz w:val="28"/>
          <w:szCs w:val="27"/>
        </w:rPr>
        <w:t xml:space="preserve">. </w:t>
      </w:r>
      <w:proofErr w:type="spellStart"/>
      <w:r w:rsidRPr="009E306D">
        <w:rPr>
          <w:color w:val="000000"/>
          <w:sz w:val="28"/>
          <w:szCs w:val="27"/>
        </w:rPr>
        <w:t>тиіп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proofErr w:type="gramStart"/>
      <w:r w:rsidRPr="009E306D">
        <w:rPr>
          <w:color w:val="000000"/>
          <w:sz w:val="28"/>
          <w:szCs w:val="27"/>
        </w:rPr>
        <w:t>немесе</w:t>
      </w:r>
      <w:proofErr w:type="spellEnd"/>
      <w:r w:rsidRPr="009E306D">
        <w:rPr>
          <w:color w:val="000000"/>
          <w:sz w:val="28"/>
          <w:szCs w:val="27"/>
        </w:rPr>
        <w:t xml:space="preserve">  </w:t>
      </w:r>
      <w:proofErr w:type="spellStart"/>
      <w:r w:rsidRPr="009E306D">
        <w:rPr>
          <w:color w:val="000000"/>
          <w:sz w:val="28"/>
          <w:szCs w:val="27"/>
        </w:rPr>
        <w:t>алаңнан</w:t>
      </w:r>
      <w:proofErr w:type="spellEnd"/>
      <w:proofErr w:type="gram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шығып</w:t>
      </w:r>
      <w:proofErr w:type="spellEnd"/>
      <w:r w:rsidRPr="009E306D">
        <w:rPr>
          <w:color w:val="000000"/>
          <w:sz w:val="28"/>
          <w:szCs w:val="27"/>
        </w:rPr>
        <w:t xml:space="preserve"> </w:t>
      </w:r>
      <w:proofErr w:type="spellStart"/>
      <w:r w:rsidRPr="009E306D">
        <w:rPr>
          <w:color w:val="000000"/>
          <w:sz w:val="28"/>
          <w:szCs w:val="27"/>
        </w:rPr>
        <w:t>кетсе</w:t>
      </w:r>
      <w:proofErr w:type="spellEnd"/>
      <w:r w:rsidRPr="009E306D">
        <w:rPr>
          <w:color w:val="000000"/>
          <w:sz w:val="28"/>
          <w:szCs w:val="27"/>
        </w:rPr>
        <w:t>.</w:t>
      </w:r>
    </w:p>
    <w:p w14:paraId="35B90873" w14:textId="30386C1F" w:rsidR="0003355A" w:rsidRPr="009E306D" w:rsidRDefault="0003355A" w:rsidP="00B071EB">
      <w:pPr>
        <w:tabs>
          <w:tab w:val="left" w:pos="0"/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090AE" w14:textId="6DB44746" w:rsidR="00B071EB" w:rsidRPr="009E306D" w:rsidRDefault="000A4776" w:rsidP="00B071EB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071EB" w:rsidRPr="009E306D">
        <w:rPr>
          <w:rFonts w:ascii="Times New Roman" w:hAnsi="Times New Roman" w:cs="Times New Roman"/>
          <w:sz w:val="28"/>
          <w:szCs w:val="28"/>
          <w:lang w:val="kk-KZ"/>
        </w:rPr>
        <w:t>3.2. Ойынның хаттамасы кем дегенде 6 қатысатын ойыншылардың аты-жөні жазылады.</w:t>
      </w:r>
    </w:p>
    <w:p w14:paraId="155288F2" w14:textId="77777777" w:rsidR="00B071EB" w:rsidRPr="009E306D" w:rsidRDefault="00B071EB" w:rsidP="00B071EB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62F4DD7" w14:textId="4E222B5F" w:rsidR="00B071EB" w:rsidRPr="009E306D" w:rsidRDefault="00B071EB" w:rsidP="00B071EB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3.2. Ойын олимпиадалық жүйемін өтеді, яғни ұтылған команда жарыстан шығып қалады, ойында ұтқан команда жарысты жалғастырады.</w:t>
      </w:r>
    </w:p>
    <w:p w14:paraId="6FCA0266" w14:textId="04CE13BF" w:rsidR="00B071EB" w:rsidRPr="009E306D" w:rsidRDefault="00B071EB" w:rsidP="00B071EB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3.</w:t>
      </w:r>
      <w:r w:rsidR="000A4776" w:rsidRPr="009E306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>. Спортш</w:t>
      </w:r>
      <w:r w:rsidR="000A4776" w:rsidRPr="009E306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>лар жарыс кезінде спорттық этикетін және қауыпсіздік тәртіптерін бұзған жағдайда командалық және жеке дисквалификациялануы мүмкін.</w:t>
      </w:r>
    </w:p>
    <w:p w14:paraId="33CB0655" w14:textId="3099F24E" w:rsidR="00B071EB" w:rsidRPr="009E306D" w:rsidRDefault="00B071EB" w:rsidP="00B071EB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3.</w:t>
      </w:r>
      <w:r w:rsidR="000A4776" w:rsidRPr="009E306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E306D">
        <w:rPr>
          <w:rFonts w:ascii="Times New Roman" w:hAnsi="Times New Roman" w:cs="Times New Roman"/>
          <w:sz w:val="28"/>
          <w:szCs w:val="28"/>
          <w:lang w:val="kk-KZ"/>
        </w:rPr>
        <w:t>. Жарысқа қатысу үшін командалар арнайы формамен қатысуы міндетті.</w:t>
      </w:r>
    </w:p>
    <w:p w14:paraId="217D5442" w14:textId="60162E8F" w:rsidR="000A4776" w:rsidRPr="009E306D" w:rsidRDefault="000A4776" w:rsidP="000A4776">
      <w:pPr>
        <w:tabs>
          <w:tab w:val="left" w:pos="85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071EB" w:rsidRPr="009E30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</w:t>
      </w:r>
      <w:r w:rsidRPr="009E30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="00B071EB" w:rsidRPr="009E30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B071EB" w:rsidRPr="009E30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Команданың сұраныс парағына кіргізілген адамның саны 10 ойыншыдан аспау</w:t>
      </w:r>
      <w:r w:rsidRPr="009E30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ы қажет</w:t>
      </w:r>
      <w:r w:rsidR="00B071EB" w:rsidRPr="009E30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.</w:t>
      </w:r>
    </w:p>
    <w:p w14:paraId="5400095B" w14:textId="4E0501D5" w:rsidR="000A4776" w:rsidRPr="009E306D" w:rsidRDefault="000A4776" w:rsidP="000A4776">
      <w:pPr>
        <w:tabs>
          <w:tab w:val="left" w:pos="85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9E30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      3.6. Әрбір команда мүшесінің төлқұжатының немесе паспортының түпнұсқа мен көшірмесі ұсынылуы қажет.</w:t>
      </w:r>
    </w:p>
    <w:p w14:paraId="31243913" w14:textId="3B907A8B" w:rsidR="000A4776" w:rsidRPr="009E306D" w:rsidRDefault="000A4776" w:rsidP="000A4776">
      <w:pPr>
        <w:tabs>
          <w:tab w:val="left" w:pos="85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9E30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      3.7. Әрбір сетка 15 ұпайға дейін, 3 сетка ойналады. Жартылай финал және финалда 25 ұпайдан 3 сетка ойнатылады.</w:t>
      </w:r>
    </w:p>
    <w:p w14:paraId="1686008B" w14:textId="4EDEC0CD" w:rsidR="00E64850" w:rsidRPr="009E306D" w:rsidRDefault="000A4776" w:rsidP="009E306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ab/>
      </w:r>
    </w:p>
    <w:p w14:paraId="2DCF8307" w14:textId="77777777" w:rsidR="0003355A" w:rsidRPr="009E306D" w:rsidRDefault="0003355A" w:rsidP="009A10B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E275AB" w14:textId="77777777" w:rsidR="000F293F" w:rsidRPr="009E306D" w:rsidRDefault="0009529C" w:rsidP="009A10B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>ІV</w:t>
      </w:r>
      <w:r w:rsidR="00403A81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ЖАРЫСТЫ ҚОРЫТЫНДЫЛАУ,</w:t>
      </w:r>
      <w:r w:rsidR="008522E3"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403A81" w:rsidRPr="009E306D">
        <w:rPr>
          <w:rFonts w:ascii="Times New Roman" w:hAnsi="Times New Roman" w:cs="Times New Roman"/>
          <w:b/>
          <w:sz w:val="28"/>
          <w:szCs w:val="28"/>
          <w:lang w:val="kk-KZ"/>
        </w:rPr>
        <w:t>ЖЕҢІМПАЗДАРДЫ  МАРАПАТТАУ</w:t>
      </w:r>
    </w:p>
    <w:p w14:paraId="66C8D798" w14:textId="77777777" w:rsidR="00403A81" w:rsidRPr="009E306D" w:rsidRDefault="00403A81" w:rsidP="0009529C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03BE15" w14:textId="77777777" w:rsidR="00927349" w:rsidRPr="009E306D" w:rsidRDefault="0009529C" w:rsidP="00000B1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4.1.</w:t>
      </w:r>
      <w:r w:rsidR="00DB5E5E"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Жарыс бойынша жеңімпаздардың анықталуын төрешілер алқасы анықтайды. </w:t>
      </w:r>
    </w:p>
    <w:p w14:paraId="249FF9A2" w14:textId="77777777" w:rsidR="00000B12" w:rsidRPr="009E306D" w:rsidRDefault="00000B12" w:rsidP="00000B1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sz w:val="28"/>
          <w:szCs w:val="28"/>
          <w:lang w:val="kk-KZ"/>
        </w:rPr>
        <w:t xml:space="preserve">       4.2. Жүлдегерл</w:t>
      </w:r>
      <w:r w:rsidR="004A1471" w:rsidRPr="009E306D">
        <w:rPr>
          <w:rFonts w:ascii="Times New Roman" w:hAnsi="Times New Roman" w:cs="Times New Roman"/>
          <w:sz w:val="28"/>
          <w:szCs w:val="28"/>
          <w:lang w:val="kk-KZ"/>
        </w:rPr>
        <w:t>ерге  бағалы сыйлықтар мен дипломдар табыс етіледі.</w:t>
      </w:r>
    </w:p>
    <w:p w14:paraId="283872B3" w14:textId="77777777" w:rsidR="00000B12" w:rsidRPr="009E306D" w:rsidRDefault="00000B12" w:rsidP="00000B1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0ADA0D6" w14:textId="77777777" w:rsidR="00EF55C6" w:rsidRPr="009E306D" w:rsidRDefault="00EF55C6" w:rsidP="00560D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000D29" w14:textId="77777777" w:rsidR="0009529C" w:rsidRPr="009E306D" w:rsidRDefault="00927349" w:rsidP="00560D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</w:p>
    <w:p w14:paraId="1D058216" w14:textId="77777777" w:rsidR="00EF55C6" w:rsidRPr="009E306D" w:rsidRDefault="00927349" w:rsidP="00EF55C6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9E30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EF55C6" w:rsidRPr="009E306D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Ережеге қосымша </w:t>
      </w:r>
    </w:p>
    <w:p w14:paraId="775C5590" w14:textId="77777777" w:rsidR="00EF55C6" w:rsidRPr="009E306D" w:rsidRDefault="00EF55C6" w:rsidP="00EF55C6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14:paraId="2C4B7F8F" w14:textId="77777777" w:rsidR="00EF55C6" w:rsidRPr="009E306D" w:rsidRDefault="00EF55C6" w:rsidP="00286336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Жарысқа қатысу туралы өтініш</w:t>
      </w:r>
    </w:p>
    <w:p w14:paraId="6769495E" w14:textId="77777777" w:rsidR="00EF55C6" w:rsidRPr="009E306D" w:rsidRDefault="00EF55C6" w:rsidP="00EF55C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D3092BC" w14:textId="77777777" w:rsidR="00EF55C6" w:rsidRPr="009E306D" w:rsidRDefault="00EF55C6" w:rsidP="00EF55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 </w:t>
      </w:r>
      <w:r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 білім беру мекемелерінде білім алатын </w:t>
      </w:r>
      <w:r w:rsidRPr="009E30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оқушылар мен студенттер </w:t>
      </w:r>
      <w:r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 алады;</w:t>
      </w:r>
    </w:p>
    <w:p w14:paraId="5B7A0C3D" w14:textId="77777777" w:rsidR="00EF55C6" w:rsidRPr="009E306D" w:rsidRDefault="00EF55C6" w:rsidP="00EF55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>- 20</w:t>
      </w:r>
      <w:r w:rsidR="001C3CD1"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 </w:t>
      </w:r>
      <w:r w:rsidR="00B92267"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мамырға </w:t>
      </w:r>
      <w:r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>дейін ниет білді</w:t>
      </w:r>
      <w:bookmarkStart w:id="0" w:name="_GoBack"/>
      <w:bookmarkEnd w:id="0"/>
      <w:r w:rsidRPr="009E30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рген қатысушылар, сұранысты </w:t>
      </w:r>
      <w:r w:rsidRPr="009E30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fest.yu.edu.kz сайтында онлайн тіркеле алады;</w:t>
      </w:r>
    </w:p>
    <w:p w14:paraId="7434671C" w14:textId="4720AE95" w:rsidR="00EF55C6" w:rsidRPr="009E306D" w:rsidRDefault="00EF55C6" w:rsidP="00EF55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E306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Pr="009E306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Қосымша сұрақтар туындаған жағдайда  +7(</w:t>
      </w:r>
      <w:r w:rsidR="009E306D" w:rsidRPr="009E306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701</w:t>
      </w:r>
      <w:r w:rsidRPr="009E306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 </w:t>
      </w:r>
      <w:r w:rsidR="009E306D" w:rsidRPr="009E306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492 5502</w:t>
      </w:r>
      <w:r w:rsidRPr="009E306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нөміріне байланысуға болады.</w:t>
      </w:r>
    </w:p>
    <w:p w14:paraId="19648D0B" w14:textId="77777777" w:rsidR="00403A81" w:rsidRPr="009E306D" w:rsidRDefault="00403A81" w:rsidP="00EF55C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03A81" w:rsidRPr="009E306D" w:rsidSect="00773E8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2DA6D" w14:textId="77777777" w:rsidR="00691389" w:rsidRDefault="00691389" w:rsidP="00282CD3">
      <w:pPr>
        <w:spacing w:after="0" w:line="240" w:lineRule="auto"/>
      </w:pPr>
      <w:r>
        <w:separator/>
      </w:r>
    </w:p>
  </w:endnote>
  <w:endnote w:type="continuationSeparator" w:id="0">
    <w:p w14:paraId="2142F649" w14:textId="77777777" w:rsidR="00691389" w:rsidRDefault="00691389" w:rsidP="002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6F1F" w14:textId="77777777" w:rsidR="00691389" w:rsidRDefault="00691389" w:rsidP="00282CD3">
      <w:pPr>
        <w:spacing w:after="0" w:line="240" w:lineRule="auto"/>
      </w:pPr>
      <w:r>
        <w:separator/>
      </w:r>
    </w:p>
  </w:footnote>
  <w:footnote w:type="continuationSeparator" w:id="0">
    <w:p w14:paraId="0C29B13B" w14:textId="77777777" w:rsidR="00691389" w:rsidRDefault="00691389" w:rsidP="0028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A97"/>
    <w:multiLevelType w:val="hybridMultilevel"/>
    <w:tmpl w:val="43F46B42"/>
    <w:lvl w:ilvl="0" w:tplc="60EA50D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73AB3"/>
    <w:multiLevelType w:val="multilevel"/>
    <w:tmpl w:val="5A969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B711C7"/>
    <w:multiLevelType w:val="multilevel"/>
    <w:tmpl w:val="599AE4D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 w15:restartNumberingAfterBreak="0">
    <w:nsid w:val="35385F9C"/>
    <w:multiLevelType w:val="multilevel"/>
    <w:tmpl w:val="474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50507"/>
    <w:multiLevelType w:val="hybridMultilevel"/>
    <w:tmpl w:val="22AA3A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3835C1"/>
    <w:multiLevelType w:val="hybridMultilevel"/>
    <w:tmpl w:val="99247776"/>
    <w:lvl w:ilvl="0" w:tplc="23C6BD6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3461D7"/>
    <w:multiLevelType w:val="hybridMultilevel"/>
    <w:tmpl w:val="70B0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CCE7C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CC3BD1"/>
    <w:multiLevelType w:val="multilevel"/>
    <w:tmpl w:val="EE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8"/>
    <w:rsid w:val="00000B12"/>
    <w:rsid w:val="000123D0"/>
    <w:rsid w:val="000305D4"/>
    <w:rsid w:val="0003355A"/>
    <w:rsid w:val="00035BEA"/>
    <w:rsid w:val="0003690F"/>
    <w:rsid w:val="0003729F"/>
    <w:rsid w:val="000459FD"/>
    <w:rsid w:val="00045E61"/>
    <w:rsid w:val="000539F8"/>
    <w:rsid w:val="00054E0A"/>
    <w:rsid w:val="00063F37"/>
    <w:rsid w:val="00064A32"/>
    <w:rsid w:val="000670FC"/>
    <w:rsid w:val="00086EFA"/>
    <w:rsid w:val="000919A3"/>
    <w:rsid w:val="0009529C"/>
    <w:rsid w:val="000A4776"/>
    <w:rsid w:val="000A6997"/>
    <w:rsid w:val="000A772E"/>
    <w:rsid w:val="000A7DAC"/>
    <w:rsid w:val="000B0E00"/>
    <w:rsid w:val="000B60FC"/>
    <w:rsid w:val="000C380A"/>
    <w:rsid w:val="000D27E5"/>
    <w:rsid w:val="000D4FAE"/>
    <w:rsid w:val="000D557C"/>
    <w:rsid w:val="000E19B8"/>
    <w:rsid w:val="000E758B"/>
    <w:rsid w:val="000F293F"/>
    <w:rsid w:val="00103068"/>
    <w:rsid w:val="00105AB3"/>
    <w:rsid w:val="00113ED2"/>
    <w:rsid w:val="001141CE"/>
    <w:rsid w:val="00126A6F"/>
    <w:rsid w:val="00130DA5"/>
    <w:rsid w:val="00136159"/>
    <w:rsid w:val="0014608C"/>
    <w:rsid w:val="00150C78"/>
    <w:rsid w:val="00170805"/>
    <w:rsid w:val="00196379"/>
    <w:rsid w:val="00197AB5"/>
    <w:rsid w:val="001A02F5"/>
    <w:rsid w:val="001A4249"/>
    <w:rsid w:val="001B37C6"/>
    <w:rsid w:val="001C3CD1"/>
    <w:rsid w:val="001C3D9A"/>
    <w:rsid w:val="001F1EE2"/>
    <w:rsid w:val="001F343B"/>
    <w:rsid w:val="001F6F09"/>
    <w:rsid w:val="00203CDE"/>
    <w:rsid w:val="002076F9"/>
    <w:rsid w:val="00211311"/>
    <w:rsid w:val="00221754"/>
    <w:rsid w:val="00232E67"/>
    <w:rsid w:val="00233212"/>
    <w:rsid w:val="002334A4"/>
    <w:rsid w:val="00240B50"/>
    <w:rsid w:val="00243277"/>
    <w:rsid w:val="00244D6F"/>
    <w:rsid w:val="00255C27"/>
    <w:rsid w:val="00256518"/>
    <w:rsid w:val="00256F68"/>
    <w:rsid w:val="002660E2"/>
    <w:rsid w:val="00266666"/>
    <w:rsid w:val="00282CD3"/>
    <w:rsid w:val="00286336"/>
    <w:rsid w:val="002A18FF"/>
    <w:rsid w:val="002A6E86"/>
    <w:rsid w:val="002B7A86"/>
    <w:rsid w:val="002C5370"/>
    <w:rsid w:val="002C5D9C"/>
    <w:rsid w:val="002E7383"/>
    <w:rsid w:val="002F0BFA"/>
    <w:rsid w:val="00303D39"/>
    <w:rsid w:val="00304B8F"/>
    <w:rsid w:val="003229E0"/>
    <w:rsid w:val="00336095"/>
    <w:rsid w:val="0033790D"/>
    <w:rsid w:val="0034437A"/>
    <w:rsid w:val="00347326"/>
    <w:rsid w:val="003607F2"/>
    <w:rsid w:val="00361A74"/>
    <w:rsid w:val="00375109"/>
    <w:rsid w:val="003820CA"/>
    <w:rsid w:val="003828C5"/>
    <w:rsid w:val="00385244"/>
    <w:rsid w:val="00386B13"/>
    <w:rsid w:val="00387D88"/>
    <w:rsid w:val="0039501C"/>
    <w:rsid w:val="0039663D"/>
    <w:rsid w:val="003A285C"/>
    <w:rsid w:val="003A4F0E"/>
    <w:rsid w:val="003B245B"/>
    <w:rsid w:val="003B3060"/>
    <w:rsid w:val="003B7A7D"/>
    <w:rsid w:val="003D2D1F"/>
    <w:rsid w:val="003D2D2F"/>
    <w:rsid w:val="003D5940"/>
    <w:rsid w:val="003E5753"/>
    <w:rsid w:val="003E6672"/>
    <w:rsid w:val="003E7CBA"/>
    <w:rsid w:val="003F61DC"/>
    <w:rsid w:val="003F6799"/>
    <w:rsid w:val="00403A81"/>
    <w:rsid w:val="00403C99"/>
    <w:rsid w:val="004041A3"/>
    <w:rsid w:val="004065EA"/>
    <w:rsid w:val="00407D9A"/>
    <w:rsid w:val="004139A2"/>
    <w:rsid w:val="00423CF8"/>
    <w:rsid w:val="00424B96"/>
    <w:rsid w:val="00425682"/>
    <w:rsid w:val="00431CE6"/>
    <w:rsid w:val="00433718"/>
    <w:rsid w:val="00436DC8"/>
    <w:rsid w:val="00441D6A"/>
    <w:rsid w:val="004507A4"/>
    <w:rsid w:val="00456DF2"/>
    <w:rsid w:val="00472C55"/>
    <w:rsid w:val="00481A78"/>
    <w:rsid w:val="00481D16"/>
    <w:rsid w:val="00486DEF"/>
    <w:rsid w:val="004906B3"/>
    <w:rsid w:val="0049329E"/>
    <w:rsid w:val="00494208"/>
    <w:rsid w:val="004A1471"/>
    <w:rsid w:val="004A4781"/>
    <w:rsid w:val="004B4E45"/>
    <w:rsid w:val="004B7CF5"/>
    <w:rsid w:val="004C7147"/>
    <w:rsid w:val="004D5225"/>
    <w:rsid w:val="004D6116"/>
    <w:rsid w:val="004F3338"/>
    <w:rsid w:val="00503CF7"/>
    <w:rsid w:val="005056B6"/>
    <w:rsid w:val="00513CCA"/>
    <w:rsid w:val="00514A45"/>
    <w:rsid w:val="0052362A"/>
    <w:rsid w:val="00525849"/>
    <w:rsid w:val="00527635"/>
    <w:rsid w:val="00532F96"/>
    <w:rsid w:val="00546D25"/>
    <w:rsid w:val="00553B17"/>
    <w:rsid w:val="005609B1"/>
    <w:rsid w:val="00560D53"/>
    <w:rsid w:val="0056406E"/>
    <w:rsid w:val="005740EE"/>
    <w:rsid w:val="005758EA"/>
    <w:rsid w:val="005765FF"/>
    <w:rsid w:val="005835F3"/>
    <w:rsid w:val="005957CC"/>
    <w:rsid w:val="00595A52"/>
    <w:rsid w:val="00596BFF"/>
    <w:rsid w:val="005B5671"/>
    <w:rsid w:val="005C1AD0"/>
    <w:rsid w:val="005D1ABC"/>
    <w:rsid w:val="005D447D"/>
    <w:rsid w:val="005E2ED9"/>
    <w:rsid w:val="005E3630"/>
    <w:rsid w:val="005E413C"/>
    <w:rsid w:val="005F06D9"/>
    <w:rsid w:val="005F5AEF"/>
    <w:rsid w:val="006009D9"/>
    <w:rsid w:val="006051DB"/>
    <w:rsid w:val="00606004"/>
    <w:rsid w:val="00607A54"/>
    <w:rsid w:val="006157AE"/>
    <w:rsid w:val="00622C96"/>
    <w:rsid w:val="00623922"/>
    <w:rsid w:val="006239E5"/>
    <w:rsid w:val="00633979"/>
    <w:rsid w:val="006360CC"/>
    <w:rsid w:val="00641A79"/>
    <w:rsid w:val="00645650"/>
    <w:rsid w:val="00646382"/>
    <w:rsid w:val="006531CA"/>
    <w:rsid w:val="006540EE"/>
    <w:rsid w:val="00657B0A"/>
    <w:rsid w:val="00673031"/>
    <w:rsid w:val="006757F1"/>
    <w:rsid w:val="00675E47"/>
    <w:rsid w:val="006827E7"/>
    <w:rsid w:val="0068509E"/>
    <w:rsid w:val="00687569"/>
    <w:rsid w:val="00691389"/>
    <w:rsid w:val="006A3F37"/>
    <w:rsid w:val="006A60C2"/>
    <w:rsid w:val="006B32FF"/>
    <w:rsid w:val="006B6962"/>
    <w:rsid w:val="006D0983"/>
    <w:rsid w:val="006D6F88"/>
    <w:rsid w:val="006E344D"/>
    <w:rsid w:val="006E4723"/>
    <w:rsid w:val="006E4C9C"/>
    <w:rsid w:val="006E6005"/>
    <w:rsid w:val="00707037"/>
    <w:rsid w:val="00707223"/>
    <w:rsid w:val="007117D1"/>
    <w:rsid w:val="00722D58"/>
    <w:rsid w:val="007253C5"/>
    <w:rsid w:val="00726D5E"/>
    <w:rsid w:val="00727C1E"/>
    <w:rsid w:val="007370BB"/>
    <w:rsid w:val="00750FAA"/>
    <w:rsid w:val="0075209F"/>
    <w:rsid w:val="00757B7C"/>
    <w:rsid w:val="00764112"/>
    <w:rsid w:val="00765306"/>
    <w:rsid w:val="00765C52"/>
    <w:rsid w:val="00773E83"/>
    <w:rsid w:val="00774B8D"/>
    <w:rsid w:val="00782408"/>
    <w:rsid w:val="0078262D"/>
    <w:rsid w:val="00782A60"/>
    <w:rsid w:val="00782ECA"/>
    <w:rsid w:val="0078528E"/>
    <w:rsid w:val="00793BED"/>
    <w:rsid w:val="007A41E3"/>
    <w:rsid w:val="007C0756"/>
    <w:rsid w:val="007C3C7A"/>
    <w:rsid w:val="007C6228"/>
    <w:rsid w:val="007D003E"/>
    <w:rsid w:val="007D0368"/>
    <w:rsid w:val="007D3484"/>
    <w:rsid w:val="007D6D5B"/>
    <w:rsid w:val="007E5CD1"/>
    <w:rsid w:val="007F033F"/>
    <w:rsid w:val="007F244C"/>
    <w:rsid w:val="00800F6F"/>
    <w:rsid w:val="00826A8E"/>
    <w:rsid w:val="00830783"/>
    <w:rsid w:val="00841F6F"/>
    <w:rsid w:val="008426E1"/>
    <w:rsid w:val="00842FC0"/>
    <w:rsid w:val="00845A7A"/>
    <w:rsid w:val="008522E3"/>
    <w:rsid w:val="0085439D"/>
    <w:rsid w:val="008550CE"/>
    <w:rsid w:val="00855182"/>
    <w:rsid w:val="00860FBC"/>
    <w:rsid w:val="008767D3"/>
    <w:rsid w:val="00877C17"/>
    <w:rsid w:val="00887170"/>
    <w:rsid w:val="008872CF"/>
    <w:rsid w:val="008922A2"/>
    <w:rsid w:val="008932AB"/>
    <w:rsid w:val="00893A23"/>
    <w:rsid w:val="008A31C1"/>
    <w:rsid w:val="008A4923"/>
    <w:rsid w:val="008B19FE"/>
    <w:rsid w:val="008C11A7"/>
    <w:rsid w:val="008C6226"/>
    <w:rsid w:val="008D143F"/>
    <w:rsid w:val="008D4464"/>
    <w:rsid w:val="008E5C2C"/>
    <w:rsid w:val="008F6D53"/>
    <w:rsid w:val="009004B8"/>
    <w:rsid w:val="009004F4"/>
    <w:rsid w:val="00927349"/>
    <w:rsid w:val="009350A9"/>
    <w:rsid w:val="00936542"/>
    <w:rsid w:val="00936D64"/>
    <w:rsid w:val="009471A6"/>
    <w:rsid w:val="00956908"/>
    <w:rsid w:val="009575FC"/>
    <w:rsid w:val="00957D7D"/>
    <w:rsid w:val="009747DD"/>
    <w:rsid w:val="00975BF3"/>
    <w:rsid w:val="0098244F"/>
    <w:rsid w:val="00991493"/>
    <w:rsid w:val="00992902"/>
    <w:rsid w:val="009A10BA"/>
    <w:rsid w:val="009A39B8"/>
    <w:rsid w:val="009A71BB"/>
    <w:rsid w:val="009B10FD"/>
    <w:rsid w:val="009B1197"/>
    <w:rsid w:val="009B3847"/>
    <w:rsid w:val="009B5DEF"/>
    <w:rsid w:val="009C280A"/>
    <w:rsid w:val="009D3C29"/>
    <w:rsid w:val="009D5C2C"/>
    <w:rsid w:val="009E306D"/>
    <w:rsid w:val="009E58C9"/>
    <w:rsid w:val="009F37A0"/>
    <w:rsid w:val="00A1101E"/>
    <w:rsid w:val="00A2255F"/>
    <w:rsid w:val="00A22728"/>
    <w:rsid w:val="00A31974"/>
    <w:rsid w:val="00A33999"/>
    <w:rsid w:val="00A3434F"/>
    <w:rsid w:val="00A37A21"/>
    <w:rsid w:val="00A40331"/>
    <w:rsid w:val="00A461CD"/>
    <w:rsid w:val="00A61F66"/>
    <w:rsid w:val="00A62177"/>
    <w:rsid w:val="00A63AE0"/>
    <w:rsid w:val="00A73EF2"/>
    <w:rsid w:val="00A74DCB"/>
    <w:rsid w:val="00A7555D"/>
    <w:rsid w:val="00A81634"/>
    <w:rsid w:val="00A81C9B"/>
    <w:rsid w:val="00A869ED"/>
    <w:rsid w:val="00A929C8"/>
    <w:rsid w:val="00A939C2"/>
    <w:rsid w:val="00A96775"/>
    <w:rsid w:val="00AA1075"/>
    <w:rsid w:val="00AB14F4"/>
    <w:rsid w:val="00AD03B5"/>
    <w:rsid w:val="00AD1684"/>
    <w:rsid w:val="00AD4A37"/>
    <w:rsid w:val="00AE2C8E"/>
    <w:rsid w:val="00AF27C2"/>
    <w:rsid w:val="00AF74C9"/>
    <w:rsid w:val="00B016BA"/>
    <w:rsid w:val="00B022DD"/>
    <w:rsid w:val="00B071EB"/>
    <w:rsid w:val="00B11C7E"/>
    <w:rsid w:val="00B2057F"/>
    <w:rsid w:val="00B236D7"/>
    <w:rsid w:val="00B3450D"/>
    <w:rsid w:val="00B35B6F"/>
    <w:rsid w:val="00B369C9"/>
    <w:rsid w:val="00B41A2E"/>
    <w:rsid w:val="00B426F0"/>
    <w:rsid w:val="00B43088"/>
    <w:rsid w:val="00B46645"/>
    <w:rsid w:val="00B50AC1"/>
    <w:rsid w:val="00B52E03"/>
    <w:rsid w:val="00B53408"/>
    <w:rsid w:val="00B61438"/>
    <w:rsid w:val="00B61657"/>
    <w:rsid w:val="00B628D4"/>
    <w:rsid w:val="00B70F58"/>
    <w:rsid w:val="00B73679"/>
    <w:rsid w:val="00B82715"/>
    <w:rsid w:val="00B86B08"/>
    <w:rsid w:val="00B92267"/>
    <w:rsid w:val="00B93757"/>
    <w:rsid w:val="00B949E5"/>
    <w:rsid w:val="00B9553C"/>
    <w:rsid w:val="00BA0E21"/>
    <w:rsid w:val="00BA3782"/>
    <w:rsid w:val="00BB5FF5"/>
    <w:rsid w:val="00BB657C"/>
    <w:rsid w:val="00BB7509"/>
    <w:rsid w:val="00BC12B3"/>
    <w:rsid w:val="00BD2AEE"/>
    <w:rsid w:val="00BD38F2"/>
    <w:rsid w:val="00BD3F20"/>
    <w:rsid w:val="00BD4F21"/>
    <w:rsid w:val="00BF4F4C"/>
    <w:rsid w:val="00BF582A"/>
    <w:rsid w:val="00C017D5"/>
    <w:rsid w:val="00C066DF"/>
    <w:rsid w:val="00C26849"/>
    <w:rsid w:val="00C360BF"/>
    <w:rsid w:val="00C36578"/>
    <w:rsid w:val="00C3771D"/>
    <w:rsid w:val="00C4157C"/>
    <w:rsid w:val="00C51BD9"/>
    <w:rsid w:val="00C55C75"/>
    <w:rsid w:val="00C72474"/>
    <w:rsid w:val="00C732D8"/>
    <w:rsid w:val="00C75345"/>
    <w:rsid w:val="00C90BF9"/>
    <w:rsid w:val="00C976E3"/>
    <w:rsid w:val="00CA209F"/>
    <w:rsid w:val="00CB068E"/>
    <w:rsid w:val="00CB26C1"/>
    <w:rsid w:val="00CB66AC"/>
    <w:rsid w:val="00CC1316"/>
    <w:rsid w:val="00CE05B5"/>
    <w:rsid w:val="00CE105C"/>
    <w:rsid w:val="00CE26AE"/>
    <w:rsid w:val="00CF513E"/>
    <w:rsid w:val="00CF78AB"/>
    <w:rsid w:val="00D03EB2"/>
    <w:rsid w:val="00D157CC"/>
    <w:rsid w:val="00D230D2"/>
    <w:rsid w:val="00D24B5D"/>
    <w:rsid w:val="00D33605"/>
    <w:rsid w:val="00D368DD"/>
    <w:rsid w:val="00D4083B"/>
    <w:rsid w:val="00D42897"/>
    <w:rsid w:val="00D54764"/>
    <w:rsid w:val="00D55AB9"/>
    <w:rsid w:val="00D55C86"/>
    <w:rsid w:val="00D64FD8"/>
    <w:rsid w:val="00D7057B"/>
    <w:rsid w:val="00D75D2C"/>
    <w:rsid w:val="00D84E34"/>
    <w:rsid w:val="00D91333"/>
    <w:rsid w:val="00DA3A19"/>
    <w:rsid w:val="00DA5E66"/>
    <w:rsid w:val="00DA65BB"/>
    <w:rsid w:val="00DB3F5C"/>
    <w:rsid w:val="00DB5E5E"/>
    <w:rsid w:val="00DB7955"/>
    <w:rsid w:val="00DC5287"/>
    <w:rsid w:val="00DD361D"/>
    <w:rsid w:val="00DD743B"/>
    <w:rsid w:val="00DE31E9"/>
    <w:rsid w:val="00DF1CE7"/>
    <w:rsid w:val="00DF6C25"/>
    <w:rsid w:val="00E20CF5"/>
    <w:rsid w:val="00E248FB"/>
    <w:rsid w:val="00E260E9"/>
    <w:rsid w:val="00E371C0"/>
    <w:rsid w:val="00E43263"/>
    <w:rsid w:val="00E53D51"/>
    <w:rsid w:val="00E6385E"/>
    <w:rsid w:val="00E64850"/>
    <w:rsid w:val="00E677D5"/>
    <w:rsid w:val="00E72A5A"/>
    <w:rsid w:val="00E73F9B"/>
    <w:rsid w:val="00E745DC"/>
    <w:rsid w:val="00E74F50"/>
    <w:rsid w:val="00E8234C"/>
    <w:rsid w:val="00E82DAD"/>
    <w:rsid w:val="00E84666"/>
    <w:rsid w:val="00E86E64"/>
    <w:rsid w:val="00E9227E"/>
    <w:rsid w:val="00EB00B7"/>
    <w:rsid w:val="00EC6761"/>
    <w:rsid w:val="00ED7CC0"/>
    <w:rsid w:val="00EE0E7B"/>
    <w:rsid w:val="00EE57FC"/>
    <w:rsid w:val="00EF5300"/>
    <w:rsid w:val="00EF55C6"/>
    <w:rsid w:val="00F043FA"/>
    <w:rsid w:val="00F0683C"/>
    <w:rsid w:val="00F1131C"/>
    <w:rsid w:val="00F15B6B"/>
    <w:rsid w:val="00F16280"/>
    <w:rsid w:val="00F20F67"/>
    <w:rsid w:val="00F23BFB"/>
    <w:rsid w:val="00F26139"/>
    <w:rsid w:val="00F36E82"/>
    <w:rsid w:val="00F46E62"/>
    <w:rsid w:val="00F5383B"/>
    <w:rsid w:val="00F65A9F"/>
    <w:rsid w:val="00F67A4B"/>
    <w:rsid w:val="00F725D7"/>
    <w:rsid w:val="00F77C08"/>
    <w:rsid w:val="00F90CB1"/>
    <w:rsid w:val="00F96B43"/>
    <w:rsid w:val="00F96C16"/>
    <w:rsid w:val="00FA1A72"/>
    <w:rsid w:val="00FA1E0F"/>
    <w:rsid w:val="00FA5D06"/>
    <w:rsid w:val="00FA75EE"/>
    <w:rsid w:val="00FB7547"/>
    <w:rsid w:val="00FB7B87"/>
    <w:rsid w:val="00FC4AEB"/>
    <w:rsid w:val="00FC561E"/>
    <w:rsid w:val="00FC763F"/>
    <w:rsid w:val="00FC799D"/>
    <w:rsid w:val="00FD471A"/>
    <w:rsid w:val="00FD7E4B"/>
    <w:rsid w:val="00FE0138"/>
    <w:rsid w:val="00FE0BB9"/>
    <w:rsid w:val="00FE54A2"/>
    <w:rsid w:val="00FF004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D05B"/>
  <w15:docId w15:val="{78E0D9BB-CED2-4CA3-B7DF-FB217CF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2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D8"/>
    <w:pPr>
      <w:keepNext/>
      <w:spacing w:after="0" w:line="240" w:lineRule="auto"/>
      <w:ind w:left="106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3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F6F"/>
  </w:style>
  <w:style w:type="character" w:styleId="a5">
    <w:name w:val="Emphasis"/>
    <w:basedOn w:val="a0"/>
    <w:uiPriority w:val="20"/>
    <w:qFormat/>
    <w:rsid w:val="002334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63A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D3"/>
    <w:rPr>
      <w:rFonts w:eastAsiaTheme="minorEastAsia"/>
      <w:lang w:eastAsia="ru-RU"/>
    </w:rPr>
  </w:style>
  <w:style w:type="paragraph" w:styleId="ad">
    <w:name w:val="No Spacing"/>
    <w:qFormat/>
    <w:rsid w:val="0040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31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8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223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92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8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25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6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19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64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1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08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0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85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78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502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96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60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04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63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0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5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48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63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14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74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0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16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812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23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3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657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47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72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16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5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56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3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3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5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008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98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3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3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99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6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00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01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00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17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15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58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091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24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4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6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72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5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12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67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85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5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29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5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4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9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7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5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9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36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9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0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868D-7DBB-447C-AC07-A741DD7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Данияр Амангелдиев</cp:lastModifiedBy>
  <cp:revision>2</cp:revision>
  <dcterms:created xsi:type="dcterms:W3CDTF">2022-04-14T08:13:00Z</dcterms:created>
  <dcterms:modified xsi:type="dcterms:W3CDTF">2022-04-14T08:13:00Z</dcterms:modified>
</cp:coreProperties>
</file>